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A122" w14:textId="05D759F4" w:rsidR="00C056A8" w:rsidRDefault="007A6CE1" w:rsidP="00E714A9">
      <w:pPr>
        <w:jc w:val="left"/>
        <w:rPr>
          <w:b/>
          <w:bCs/>
          <w:sz w:val="24"/>
        </w:rPr>
      </w:pPr>
      <w:r>
        <w:rPr>
          <w:b/>
          <w:bCs/>
          <w:sz w:val="24"/>
        </w:rPr>
        <w:t>‘Let</w:t>
      </w:r>
      <w:r w:rsidR="000F31C4">
        <w:rPr>
          <w:b/>
          <w:bCs/>
          <w:sz w:val="24"/>
        </w:rPr>
        <w:t>’</w:t>
      </w:r>
      <w:r>
        <w:rPr>
          <w:b/>
          <w:bCs/>
          <w:sz w:val="24"/>
        </w:rPr>
        <w:t>s talk about seks’</w:t>
      </w:r>
    </w:p>
    <w:p w14:paraId="5FA75766" w14:textId="77777777" w:rsidR="007A6CE1" w:rsidRDefault="007A6CE1" w:rsidP="00E714A9">
      <w:pPr>
        <w:jc w:val="left"/>
        <w:rPr>
          <w:sz w:val="20"/>
          <w:szCs w:val="20"/>
        </w:rPr>
      </w:pPr>
    </w:p>
    <w:p w14:paraId="31D0D589" w14:textId="1F4BAEB2" w:rsidR="007A6CE1" w:rsidRDefault="007A6CE1" w:rsidP="00A003FD">
      <w:pPr>
        <w:jc w:val="left"/>
        <w:rPr>
          <w:sz w:val="20"/>
          <w:szCs w:val="20"/>
        </w:rPr>
      </w:pPr>
      <w:r>
        <w:rPr>
          <w:sz w:val="20"/>
          <w:szCs w:val="20"/>
        </w:rPr>
        <w:t>Hoe zorgen we</w:t>
      </w:r>
      <w:r w:rsidR="00E91E6C">
        <w:rPr>
          <w:sz w:val="20"/>
          <w:szCs w:val="20"/>
        </w:rPr>
        <w:t xml:space="preserve"> er voor</w:t>
      </w:r>
      <w:r>
        <w:rPr>
          <w:sz w:val="20"/>
          <w:szCs w:val="20"/>
        </w:rPr>
        <w:t xml:space="preserve"> dat seks een gespreksonderwerp is </w:t>
      </w:r>
      <w:r w:rsidR="00E91E6C">
        <w:rPr>
          <w:sz w:val="20"/>
          <w:szCs w:val="20"/>
        </w:rPr>
        <w:t>è</w:t>
      </w:r>
      <w:r>
        <w:rPr>
          <w:sz w:val="20"/>
          <w:szCs w:val="20"/>
        </w:rPr>
        <w:t xml:space="preserve">n blijft in de hulpverlening </w:t>
      </w:r>
      <w:r w:rsidR="00A003FD">
        <w:rPr>
          <w:sz w:val="20"/>
          <w:szCs w:val="20"/>
        </w:rPr>
        <w:t xml:space="preserve">en het onderwijs </w:t>
      </w:r>
      <w:r>
        <w:rPr>
          <w:sz w:val="20"/>
          <w:szCs w:val="20"/>
        </w:rPr>
        <w:t xml:space="preserve">en niet alleen </w:t>
      </w:r>
      <w:r w:rsidR="00E91E6C">
        <w:rPr>
          <w:sz w:val="20"/>
          <w:szCs w:val="20"/>
        </w:rPr>
        <w:t xml:space="preserve">pas </w:t>
      </w:r>
      <w:r>
        <w:rPr>
          <w:sz w:val="20"/>
          <w:szCs w:val="20"/>
        </w:rPr>
        <w:t>als er sprake is van seksueel grensoverschrijdend gedrag?</w:t>
      </w:r>
    </w:p>
    <w:p w14:paraId="0EFF4217" w14:textId="00C4582F" w:rsidR="00A003FD" w:rsidRPr="0083260E" w:rsidRDefault="007A6CE1" w:rsidP="00A003FD">
      <w:pPr>
        <w:jc w:val="left"/>
        <w:rPr>
          <w:rFonts w:ascii="Helvetica" w:hAnsi="Helvetica" w:cs="Helvetica"/>
          <w:color w:val="000000"/>
          <w:szCs w:val="18"/>
        </w:rPr>
      </w:pPr>
      <w:r>
        <w:rPr>
          <w:sz w:val="20"/>
          <w:szCs w:val="20"/>
        </w:rPr>
        <w:t>Deze online avond over ‘Lets talk about seks’, is opgesplitst in twee delen. Voor de pauze zal Rianne van Dijken</w:t>
      </w:r>
      <w:r w:rsidR="00E91E6C">
        <w:rPr>
          <w:sz w:val="20"/>
          <w:szCs w:val="20"/>
        </w:rPr>
        <w:t xml:space="preserve"> </w:t>
      </w:r>
      <w:r w:rsidR="00E91E6C" w:rsidRPr="00A003FD">
        <w:rPr>
          <w:rFonts w:cs="Arial"/>
          <w:sz w:val="20"/>
          <w:szCs w:val="20"/>
        </w:rPr>
        <w:t>(</w:t>
      </w:r>
      <w:r w:rsidR="00E91E6C" w:rsidRPr="00A003FD">
        <w:rPr>
          <w:rFonts w:cs="Arial"/>
          <w:color w:val="000000"/>
          <w:sz w:val="20"/>
          <w:szCs w:val="20"/>
        </w:rPr>
        <w:t>Arts verstandelijk gehandicapten/ seksuoloog NVVS)</w:t>
      </w:r>
      <w:r w:rsidR="00A003FD">
        <w:rPr>
          <w:rFonts w:ascii="Helvetica" w:hAnsi="Helvetica" w:cs="Helvetica"/>
          <w:color w:val="000000"/>
          <w:szCs w:val="18"/>
        </w:rPr>
        <w:t xml:space="preserve"> </w:t>
      </w:r>
      <w:r>
        <w:rPr>
          <w:sz w:val="20"/>
          <w:szCs w:val="20"/>
        </w:rPr>
        <w:t>de</w:t>
      </w:r>
      <w:r w:rsidR="00E91E6C">
        <w:rPr>
          <w:sz w:val="20"/>
          <w:szCs w:val="20"/>
        </w:rPr>
        <w:t xml:space="preserve"> algemene</w:t>
      </w:r>
      <w:r>
        <w:rPr>
          <w:sz w:val="20"/>
          <w:szCs w:val="20"/>
        </w:rPr>
        <w:t xml:space="preserve"> gezonde seksuele ontwikkeling bespreken</w:t>
      </w:r>
      <w:r w:rsidR="00C61408">
        <w:rPr>
          <w:sz w:val="20"/>
          <w:szCs w:val="20"/>
        </w:rPr>
        <w:t xml:space="preserve"> van </w:t>
      </w:r>
      <w:r w:rsidR="005E46FF">
        <w:rPr>
          <w:sz w:val="20"/>
          <w:szCs w:val="20"/>
        </w:rPr>
        <w:t>kinderen</w:t>
      </w:r>
      <w:r w:rsidR="00E91E6C">
        <w:rPr>
          <w:sz w:val="20"/>
          <w:szCs w:val="20"/>
        </w:rPr>
        <w:t xml:space="preserve"> en jongeren</w:t>
      </w:r>
      <w:r w:rsidR="005E46FF">
        <w:rPr>
          <w:sz w:val="20"/>
          <w:szCs w:val="20"/>
        </w:rPr>
        <w:t xml:space="preserve"> </w:t>
      </w:r>
      <w:r w:rsidR="00E91E6C">
        <w:rPr>
          <w:sz w:val="20"/>
          <w:szCs w:val="20"/>
        </w:rPr>
        <w:t xml:space="preserve">aan de hand van </w:t>
      </w:r>
      <w:r w:rsidR="00C61408">
        <w:rPr>
          <w:sz w:val="20"/>
          <w:szCs w:val="20"/>
        </w:rPr>
        <w:t xml:space="preserve">verschillende fasen die daarbij worden doorlopen. Zij doet dit aan de hand van de volgende vragen. Hoe kan een </w:t>
      </w:r>
      <w:r w:rsidR="00E91E6C">
        <w:rPr>
          <w:sz w:val="20"/>
          <w:szCs w:val="20"/>
        </w:rPr>
        <w:t>jeugdige</w:t>
      </w:r>
      <w:r w:rsidR="00C61408">
        <w:rPr>
          <w:sz w:val="20"/>
          <w:szCs w:val="20"/>
        </w:rPr>
        <w:t xml:space="preserve"> zich zo ontwikkelen dat hij of zij seksueel gedrag heeft dat als egosyntoon en bevredigend wordt ervaren en waardoor geen schade wordt berokkend? Wat zijn de voorwaarden voor een </w:t>
      </w:r>
      <w:r w:rsidR="00E91E6C">
        <w:rPr>
          <w:sz w:val="20"/>
          <w:szCs w:val="20"/>
        </w:rPr>
        <w:t>‘</w:t>
      </w:r>
      <w:r w:rsidR="00C61408">
        <w:rPr>
          <w:sz w:val="20"/>
          <w:szCs w:val="20"/>
        </w:rPr>
        <w:t>normale</w:t>
      </w:r>
      <w:r w:rsidR="00E91E6C">
        <w:rPr>
          <w:sz w:val="20"/>
          <w:szCs w:val="20"/>
        </w:rPr>
        <w:t>’</w:t>
      </w:r>
      <w:r w:rsidR="00C61408">
        <w:rPr>
          <w:sz w:val="20"/>
          <w:szCs w:val="20"/>
        </w:rPr>
        <w:t xml:space="preserve"> seksuele ontwikkeling bij </w:t>
      </w:r>
      <w:r w:rsidR="00E91E6C">
        <w:rPr>
          <w:sz w:val="20"/>
          <w:szCs w:val="20"/>
        </w:rPr>
        <w:t>jeugdigen</w:t>
      </w:r>
      <w:r w:rsidR="00C61408">
        <w:rPr>
          <w:sz w:val="20"/>
          <w:szCs w:val="20"/>
        </w:rPr>
        <w:t xml:space="preserve"> en wanneer en hoe kan deze afwijkend verlopen? En hoe geef je voorlichting aan kinderen en jongeren bij wie de seksuele ontwikkeling afwijkend verloopt</w:t>
      </w:r>
      <w:r w:rsidR="00B06313">
        <w:rPr>
          <w:sz w:val="20"/>
          <w:szCs w:val="20"/>
        </w:rPr>
        <w:t>?</w:t>
      </w:r>
    </w:p>
    <w:p w14:paraId="1D8FA71E" w14:textId="1F36A907" w:rsidR="00323E17" w:rsidRDefault="00323E17" w:rsidP="00A003FD">
      <w:pPr>
        <w:jc w:val="left"/>
        <w:rPr>
          <w:sz w:val="20"/>
          <w:szCs w:val="20"/>
        </w:rPr>
      </w:pPr>
      <w:r>
        <w:rPr>
          <w:sz w:val="20"/>
          <w:szCs w:val="20"/>
        </w:rPr>
        <w:t>Na de pauze zal het gaan over seksueel geweld.</w:t>
      </w:r>
    </w:p>
    <w:p w14:paraId="2B0AE5FE" w14:textId="4E0BDBC8" w:rsidR="00323E17" w:rsidRDefault="00323E17" w:rsidP="00A003FD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Seksueel geweld is een groot probleem in de samenleving. Gemiddeld </w:t>
      </w:r>
      <w:r w:rsidR="000F31C4">
        <w:rPr>
          <w:sz w:val="20"/>
          <w:szCs w:val="20"/>
        </w:rPr>
        <w:t xml:space="preserve">genomen </w:t>
      </w:r>
      <w:r>
        <w:rPr>
          <w:sz w:val="20"/>
          <w:szCs w:val="20"/>
        </w:rPr>
        <w:t xml:space="preserve">duurt het 16 jaar voordat een slachtoffer onthult een slachtoffer te zijn van seksueel geweld. </w:t>
      </w:r>
      <w:r w:rsidR="00A2659A">
        <w:rPr>
          <w:sz w:val="20"/>
          <w:szCs w:val="20"/>
        </w:rPr>
        <w:t xml:space="preserve">Hoe eerder slachtoffers onthullen, hoe groter de kans op adequate hulpverlening. </w:t>
      </w:r>
      <w:r>
        <w:rPr>
          <w:sz w:val="20"/>
          <w:szCs w:val="20"/>
        </w:rPr>
        <w:t xml:space="preserve">Bij hulpverleners heerst een grote mate van handelingsverlegenheid om seksueel geweld bespreekbaar te maken en te vragen naar negatieve seksuele ervaringen. Elizabeth Maarsingh </w:t>
      </w:r>
      <w:r w:rsidR="000F31C4">
        <w:rPr>
          <w:sz w:val="20"/>
          <w:szCs w:val="20"/>
        </w:rPr>
        <w:t>(O</w:t>
      </w:r>
      <w:r>
        <w:rPr>
          <w:sz w:val="20"/>
          <w:szCs w:val="20"/>
        </w:rPr>
        <w:t>rthopedago</w:t>
      </w:r>
      <w:r w:rsidR="000F31C4">
        <w:rPr>
          <w:sz w:val="20"/>
          <w:szCs w:val="20"/>
        </w:rPr>
        <w:t>og</w:t>
      </w:r>
      <w:r>
        <w:rPr>
          <w:sz w:val="20"/>
          <w:szCs w:val="20"/>
        </w:rPr>
        <w:t xml:space="preserve"> en </w:t>
      </w:r>
      <w:r w:rsidR="000F31C4">
        <w:rPr>
          <w:sz w:val="20"/>
          <w:szCs w:val="20"/>
        </w:rPr>
        <w:t xml:space="preserve">beleidsmedewerker </w:t>
      </w:r>
      <w:r>
        <w:rPr>
          <w:sz w:val="20"/>
          <w:szCs w:val="20"/>
        </w:rPr>
        <w:t>bij het Centrum Seksueel Geweld Groningen</w:t>
      </w:r>
      <w:r w:rsidR="00B85750">
        <w:rPr>
          <w:sz w:val="20"/>
          <w:szCs w:val="20"/>
        </w:rPr>
        <w:t>-</w:t>
      </w:r>
      <w:r w:rsidR="000F31C4">
        <w:rPr>
          <w:sz w:val="20"/>
          <w:szCs w:val="20"/>
        </w:rPr>
        <w:t xml:space="preserve"> Drenthe)</w:t>
      </w:r>
      <w:r>
        <w:rPr>
          <w:sz w:val="20"/>
          <w:szCs w:val="20"/>
        </w:rPr>
        <w:t xml:space="preserve">, zal het hebben over het vergroten van </w:t>
      </w:r>
      <w:r w:rsidR="00A2659A">
        <w:rPr>
          <w:sz w:val="20"/>
          <w:szCs w:val="20"/>
        </w:rPr>
        <w:t xml:space="preserve">relevante </w:t>
      </w:r>
      <w:r>
        <w:rPr>
          <w:sz w:val="20"/>
          <w:szCs w:val="20"/>
        </w:rPr>
        <w:t xml:space="preserve">kennis over seksueel geweld en het verminderen van handelingsverlegenheid bij hulpverleners. </w:t>
      </w:r>
      <w:r w:rsidR="00A2659A">
        <w:rPr>
          <w:sz w:val="20"/>
          <w:szCs w:val="20"/>
        </w:rPr>
        <w:t xml:space="preserve">Ook </w:t>
      </w:r>
      <w:r>
        <w:rPr>
          <w:sz w:val="20"/>
          <w:szCs w:val="20"/>
        </w:rPr>
        <w:t>zal zij ingaan op de werkwijze</w:t>
      </w:r>
      <w:r w:rsidR="00A2659A">
        <w:rPr>
          <w:sz w:val="20"/>
          <w:szCs w:val="20"/>
        </w:rPr>
        <w:t xml:space="preserve"> van</w:t>
      </w:r>
      <w:r>
        <w:rPr>
          <w:sz w:val="20"/>
          <w:szCs w:val="20"/>
        </w:rPr>
        <w:t xml:space="preserve"> het Centrum Seksueel Geweld en de hulpverlening </w:t>
      </w:r>
      <w:r w:rsidR="00EF189C">
        <w:rPr>
          <w:sz w:val="20"/>
          <w:szCs w:val="20"/>
        </w:rPr>
        <w:t xml:space="preserve">aan </w:t>
      </w:r>
      <w:r>
        <w:rPr>
          <w:sz w:val="20"/>
          <w:szCs w:val="20"/>
        </w:rPr>
        <w:t>slachtoffers.</w:t>
      </w:r>
    </w:p>
    <w:p w14:paraId="5C260EAC" w14:textId="77777777" w:rsidR="00A2659A" w:rsidRDefault="00A2659A" w:rsidP="00323E17">
      <w:pPr>
        <w:jc w:val="left"/>
        <w:rPr>
          <w:sz w:val="20"/>
          <w:szCs w:val="20"/>
        </w:rPr>
      </w:pPr>
    </w:p>
    <w:p w14:paraId="3B0DCEAD" w14:textId="77777777" w:rsidR="00EF189C" w:rsidRDefault="00EF189C" w:rsidP="00323E17">
      <w:pPr>
        <w:jc w:val="left"/>
        <w:rPr>
          <w:sz w:val="20"/>
          <w:szCs w:val="20"/>
        </w:rPr>
      </w:pPr>
    </w:p>
    <w:p w14:paraId="1BBE95CC" w14:textId="77777777" w:rsidR="00323E17" w:rsidRPr="00AB5B9D" w:rsidRDefault="00AB5B9D" w:rsidP="00E714A9">
      <w:pPr>
        <w:jc w:val="left"/>
        <w:rPr>
          <w:b/>
          <w:bCs/>
          <w:sz w:val="20"/>
          <w:szCs w:val="20"/>
        </w:rPr>
      </w:pPr>
      <w:r w:rsidRPr="00AB5B9D">
        <w:rPr>
          <w:b/>
          <w:bCs/>
          <w:sz w:val="20"/>
          <w:szCs w:val="20"/>
        </w:rPr>
        <w:t>Programma</w:t>
      </w:r>
    </w:p>
    <w:p w14:paraId="79856981" w14:textId="77777777" w:rsidR="00AB5B9D" w:rsidRDefault="00AB5B9D" w:rsidP="00E714A9">
      <w:pPr>
        <w:jc w:val="left"/>
        <w:rPr>
          <w:sz w:val="20"/>
          <w:szCs w:val="20"/>
        </w:rPr>
      </w:pPr>
      <w:r>
        <w:rPr>
          <w:sz w:val="20"/>
          <w:szCs w:val="20"/>
        </w:rPr>
        <w:t>19.00  Opening en introductie door de avondvoorzitter</w:t>
      </w:r>
    </w:p>
    <w:p w14:paraId="0E2D7520" w14:textId="77777777" w:rsidR="00AB5B9D" w:rsidRDefault="00AB5B9D" w:rsidP="00E714A9">
      <w:pPr>
        <w:jc w:val="left"/>
        <w:rPr>
          <w:sz w:val="20"/>
          <w:szCs w:val="20"/>
        </w:rPr>
      </w:pPr>
      <w:r>
        <w:rPr>
          <w:sz w:val="20"/>
          <w:szCs w:val="20"/>
        </w:rPr>
        <w:t>19.10  Gezonde seksuele ontwikkeling, Rianne van Dijken</w:t>
      </w:r>
    </w:p>
    <w:p w14:paraId="00F2F876" w14:textId="77777777" w:rsidR="00AB5B9D" w:rsidRDefault="00AB5B9D" w:rsidP="00E714A9">
      <w:pPr>
        <w:jc w:val="left"/>
        <w:rPr>
          <w:sz w:val="20"/>
          <w:szCs w:val="20"/>
        </w:rPr>
      </w:pPr>
      <w:r>
        <w:rPr>
          <w:sz w:val="20"/>
          <w:szCs w:val="20"/>
        </w:rPr>
        <w:t>19.50  Beantwoorden van vragen</w:t>
      </w:r>
    </w:p>
    <w:p w14:paraId="04328450" w14:textId="77777777" w:rsidR="00AB5B9D" w:rsidRDefault="00AB5B9D" w:rsidP="00E714A9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20.00  </w:t>
      </w:r>
      <w:r w:rsidR="00EF189C">
        <w:rPr>
          <w:sz w:val="20"/>
          <w:szCs w:val="20"/>
        </w:rPr>
        <w:t>Pauze</w:t>
      </w:r>
    </w:p>
    <w:p w14:paraId="210AA272" w14:textId="77777777" w:rsidR="00EF189C" w:rsidRDefault="00EF189C" w:rsidP="00E714A9">
      <w:pPr>
        <w:jc w:val="left"/>
        <w:rPr>
          <w:sz w:val="20"/>
          <w:szCs w:val="20"/>
        </w:rPr>
      </w:pPr>
      <w:r>
        <w:rPr>
          <w:sz w:val="20"/>
          <w:szCs w:val="20"/>
        </w:rPr>
        <w:t>20.10  Seksueel geweld en CSG, Elizabeth Maarsingh</w:t>
      </w:r>
    </w:p>
    <w:p w14:paraId="3006A2ED" w14:textId="77777777" w:rsidR="00EF189C" w:rsidRDefault="00EF189C" w:rsidP="00E714A9">
      <w:pPr>
        <w:jc w:val="left"/>
        <w:rPr>
          <w:sz w:val="20"/>
          <w:szCs w:val="20"/>
        </w:rPr>
      </w:pPr>
      <w:r>
        <w:rPr>
          <w:sz w:val="20"/>
          <w:szCs w:val="20"/>
        </w:rPr>
        <w:t>20.50  Beantwoorden van vragen</w:t>
      </w:r>
    </w:p>
    <w:p w14:paraId="09A5186F" w14:textId="54E07067" w:rsidR="00EF189C" w:rsidRPr="00AB5B9D" w:rsidRDefault="00EF189C" w:rsidP="00E714A9">
      <w:pPr>
        <w:jc w:val="left"/>
        <w:rPr>
          <w:sz w:val="20"/>
          <w:szCs w:val="20"/>
        </w:rPr>
      </w:pPr>
      <w:r>
        <w:rPr>
          <w:sz w:val="20"/>
          <w:szCs w:val="20"/>
        </w:rPr>
        <w:t>21.</w:t>
      </w:r>
      <w:r w:rsidR="00A820A6">
        <w:rPr>
          <w:sz w:val="20"/>
          <w:szCs w:val="20"/>
        </w:rPr>
        <w:t>15</w:t>
      </w:r>
      <w:bookmarkStart w:id="0" w:name="_GoBack"/>
      <w:bookmarkEnd w:id="0"/>
      <w:r>
        <w:rPr>
          <w:sz w:val="20"/>
          <w:szCs w:val="20"/>
        </w:rPr>
        <w:t xml:space="preserve">  Afsluiting door de avondvoorzitter</w:t>
      </w:r>
    </w:p>
    <w:p w14:paraId="1DA70A3E" w14:textId="77777777" w:rsidR="00AB5B9D" w:rsidRDefault="00AB5B9D" w:rsidP="00E714A9">
      <w:pPr>
        <w:jc w:val="left"/>
        <w:rPr>
          <w:sz w:val="20"/>
          <w:szCs w:val="20"/>
        </w:rPr>
      </w:pPr>
    </w:p>
    <w:p w14:paraId="2C40B94A" w14:textId="77777777" w:rsidR="005E46FF" w:rsidRDefault="005E46FF" w:rsidP="00E714A9">
      <w:pPr>
        <w:jc w:val="left"/>
        <w:rPr>
          <w:sz w:val="20"/>
          <w:szCs w:val="20"/>
        </w:rPr>
      </w:pPr>
    </w:p>
    <w:p w14:paraId="4A111606" w14:textId="77777777" w:rsidR="00B06313" w:rsidRDefault="00B06313" w:rsidP="00E714A9">
      <w:pPr>
        <w:jc w:val="left"/>
        <w:rPr>
          <w:sz w:val="20"/>
          <w:szCs w:val="20"/>
        </w:rPr>
      </w:pPr>
    </w:p>
    <w:p w14:paraId="0C86C6FA" w14:textId="77777777" w:rsidR="00C61408" w:rsidRDefault="00C61408" w:rsidP="00E714A9">
      <w:pPr>
        <w:jc w:val="left"/>
        <w:rPr>
          <w:sz w:val="20"/>
          <w:szCs w:val="20"/>
        </w:rPr>
      </w:pPr>
    </w:p>
    <w:sectPr w:rsidR="00C6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873C" w16cex:dateUtc="2020-12-16T12:16:00Z"/>
  <w16cex:commentExtensible w16cex:durableId="23848772" w16cex:dateUtc="2020-12-16T12:17:00Z"/>
  <w16cex:commentExtensible w16cex:durableId="23848B22" w16cex:dateUtc="2020-12-16T12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DF262" w14:textId="77777777" w:rsidR="007A6CE1" w:rsidRDefault="007A6CE1" w:rsidP="008E4391">
      <w:pPr>
        <w:spacing w:line="240" w:lineRule="auto"/>
      </w:pPr>
      <w:r>
        <w:separator/>
      </w:r>
    </w:p>
  </w:endnote>
  <w:endnote w:type="continuationSeparator" w:id="0">
    <w:p w14:paraId="5315879C" w14:textId="77777777" w:rsidR="007A6CE1" w:rsidRDefault="007A6CE1" w:rsidP="008E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1813" w14:textId="77777777" w:rsidR="007A6CE1" w:rsidRDefault="007A6CE1" w:rsidP="008E4391">
      <w:pPr>
        <w:spacing w:line="240" w:lineRule="auto"/>
      </w:pPr>
      <w:r>
        <w:separator/>
      </w:r>
    </w:p>
  </w:footnote>
  <w:footnote w:type="continuationSeparator" w:id="0">
    <w:p w14:paraId="34A47EE0" w14:textId="77777777" w:rsidR="007A6CE1" w:rsidRDefault="007A6CE1" w:rsidP="008E43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6064"/>
    <w:multiLevelType w:val="hybridMultilevel"/>
    <w:tmpl w:val="0DFA9B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1392"/>
    <w:multiLevelType w:val="multilevel"/>
    <w:tmpl w:val="FBBAC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C5362A"/>
    <w:multiLevelType w:val="hybridMultilevel"/>
    <w:tmpl w:val="66C05F40"/>
    <w:lvl w:ilvl="0" w:tplc="B2248774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E1"/>
    <w:rsid w:val="00013F9D"/>
    <w:rsid w:val="000348C8"/>
    <w:rsid w:val="00054394"/>
    <w:rsid w:val="000B2062"/>
    <w:rsid w:val="000C65C8"/>
    <w:rsid w:val="000F31C4"/>
    <w:rsid w:val="000F38FB"/>
    <w:rsid w:val="00106561"/>
    <w:rsid w:val="001601C6"/>
    <w:rsid w:val="001E4E0B"/>
    <w:rsid w:val="001F5126"/>
    <w:rsid w:val="002B64A9"/>
    <w:rsid w:val="002E2FA3"/>
    <w:rsid w:val="002F5372"/>
    <w:rsid w:val="00313CD2"/>
    <w:rsid w:val="00323E17"/>
    <w:rsid w:val="00336730"/>
    <w:rsid w:val="00390382"/>
    <w:rsid w:val="003939BE"/>
    <w:rsid w:val="003B72CD"/>
    <w:rsid w:val="003C2EDC"/>
    <w:rsid w:val="003D2ABD"/>
    <w:rsid w:val="003F451F"/>
    <w:rsid w:val="00430C11"/>
    <w:rsid w:val="00430C61"/>
    <w:rsid w:val="004516A3"/>
    <w:rsid w:val="00476083"/>
    <w:rsid w:val="0054448D"/>
    <w:rsid w:val="005542D8"/>
    <w:rsid w:val="00555D72"/>
    <w:rsid w:val="005706A3"/>
    <w:rsid w:val="005866F7"/>
    <w:rsid w:val="005E46FF"/>
    <w:rsid w:val="005F44B0"/>
    <w:rsid w:val="005F4D97"/>
    <w:rsid w:val="00612595"/>
    <w:rsid w:val="00617958"/>
    <w:rsid w:val="00657877"/>
    <w:rsid w:val="00782404"/>
    <w:rsid w:val="007844DD"/>
    <w:rsid w:val="007A6CE1"/>
    <w:rsid w:val="007C4220"/>
    <w:rsid w:val="007C539B"/>
    <w:rsid w:val="007C5600"/>
    <w:rsid w:val="00803FF2"/>
    <w:rsid w:val="0083260E"/>
    <w:rsid w:val="008E4391"/>
    <w:rsid w:val="008E553D"/>
    <w:rsid w:val="00946921"/>
    <w:rsid w:val="00985431"/>
    <w:rsid w:val="009B27EE"/>
    <w:rsid w:val="009B44D7"/>
    <w:rsid w:val="009D6C08"/>
    <w:rsid w:val="00A003FD"/>
    <w:rsid w:val="00A02202"/>
    <w:rsid w:val="00A05226"/>
    <w:rsid w:val="00A2659A"/>
    <w:rsid w:val="00A67655"/>
    <w:rsid w:val="00A779DB"/>
    <w:rsid w:val="00A820A6"/>
    <w:rsid w:val="00AA4729"/>
    <w:rsid w:val="00AB3211"/>
    <w:rsid w:val="00AB5B9D"/>
    <w:rsid w:val="00AC4E81"/>
    <w:rsid w:val="00AE749D"/>
    <w:rsid w:val="00B06313"/>
    <w:rsid w:val="00B06E31"/>
    <w:rsid w:val="00B802EE"/>
    <w:rsid w:val="00B85750"/>
    <w:rsid w:val="00C056A8"/>
    <w:rsid w:val="00C52A0F"/>
    <w:rsid w:val="00C61408"/>
    <w:rsid w:val="00D02A3C"/>
    <w:rsid w:val="00DB4760"/>
    <w:rsid w:val="00E11061"/>
    <w:rsid w:val="00E27BB2"/>
    <w:rsid w:val="00E714A9"/>
    <w:rsid w:val="00E91E6C"/>
    <w:rsid w:val="00EF189C"/>
    <w:rsid w:val="00EF70CD"/>
    <w:rsid w:val="00F43870"/>
    <w:rsid w:val="00FA243C"/>
    <w:rsid w:val="00FD162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47494"/>
  <w15:chartTrackingRefBased/>
  <w15:docId w15:val="{DA483CE6-2B15-474D-8BE2-9F044710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30C61"/>
    <w:pPr>
      <w:spacing w:line="280" w:lineRule="atLeast"/>
    </w:pPr>
    <w:rPr>
      <w:rFonts w:ascii="Arial" w:hAnsi="Arial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A779DB"/>
    <w:pPr>
      <w:keepNext/>
      <w:keepLines/>
      <w:numPr>
        <w:numId w:val="1"/>
      </w:numPr>
      <w:spacing w:after="200" w:line="240" w:lineRule="auto"/>
      <w:ind w:left="567" w:hanging="56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79DB"/>
    <w:rPr>
      <w:rFonts w:ascii="Arial" w:eastAsiaTheme="majorEastAsia" w:hAnsi="Arial" w:cstheme="maj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056A8"/>
    <w:pPr>
      <w:ind w:left="720"/>
      <w:contextualSpacing/>
    </w:pPr>
  </w:style>
  <w:style w:type="paragraph" w:styleId="Koptekst">
    <w:name w:val="header"/>
    <w:basedOn w:val="Standaard"/>
    <w:link w:val="KoptekstChar"/>
    <w:rsid w:val="008E43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8E4391"/>
    <w:rPr>
      <w:rFonts w:ascii="Arial" w:hAnsi="Arial"/>
      <w:sz w:val="18"/>
      <w:szCs w:val="24"/>
    </w:rPr>
  </w:style>
  <w:style w:type="paragraph" w:styleId="Voettekst">
    <w:name w:val="footer"/>
    <w:basedOn w:val="Standaard"/>
    <w:link w:val="VoettekstChar"/>
    <w:rsid w:val="008E43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8E4391"/>
    <w:rPr>
      <w:rFonts w:ascii="Arial" w:hAnsi="Arial"/>
      <w:sz w:val="18"/>
      <w:szCs w:val="24"/>
    </w:rPr>
  </w:style>
  <w:style w:type="character" w:styleId="Zwaar">
    <w:name w:val="Strong"/>
    <w:basedOn w:val="Standaardalinea-lettertype"/>
    <w:uiPriority w:val="22"/>
    <w:qFormat/>
    <w:rsid w:val="00AB5B9D"/>
    <w:rPr>
      <w:b/>
      <w:bCs/>
    </w:rPr>
  </w:style>
  <w:style w:type="character" w:styleId="Verwijzingopmerking">
    <w:name w:val="annotation reference"/>
    <w:basedOn w:val="Standaardalinea-lettertype"/>
    <w:semiHidden/>
    <w:unhideWhenUsed/>
    <w:rsid w:val="00E91E6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91E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91E6C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91E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91E6C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E91E6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91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5230-B542-4BB9-8E88-60F41C95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Klok</dc:creator>
  <cp:keywords/>
  <dc:description/>
  <cp:lastModifiedBy>Braams, Anna</cp:lastModifiedBy>
  <cp:revision>3</cp:revision>
  <cp:lastPrinted>2013-08-28T06:42:00Z</cp:lastPrinted>
  <dcterms:created xsi:type="dcterms:W3CDTF">2020-12-18T13:43:00Z</dcterms:created>
  <dcterms:modified xsi:type="dcterms:W3CDTF">2021-01-19T12:12:00Z</dcterms:modified>
</cp:coreProperties>
</file>